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b/>
          <w:sz w:val="32"/>
          <w:szCs w:val="26"/>
        </w:rPr>
      </w:pPr>
      <w:r>
        <w:rPr>
          <w:b/>
          <w:sz w:val="32"/>
          <w:szCs w:val="26"/>
        </w:rPr>
        <w:t>ĐỀ CƯƠNG ÔN TẬP THI HỌC KÌ I</w:t>
      </w:r>
    </w:p>
    <w:p>
      <w:pPr>
        <w:spacing w:after="0"/>
        <w:jc w:val="center"/>
        <w:rPr>
          <w:b/>
          <w:sz w:val="32"/>
          <w:szCs w:val="26"/>
        </w:rPr>
      </w:pPr>
      <w:r>
        <w:rPr>
          <w:b/>
          <w:sz w:val="32"/>
          <w:szCs w:val="26"/>
        </w:rPr>
        <w:t>MÔN ĐỊA LÍ 7</w:t>
      </w:r>
    </w:p>
    <w:p>
      <w:pPr>
        <w:spacing w:after="0"/>
        <w:jc w:val="both"/>
        <w:rPr>
          <w:b/>
          <w:sz w:val="32"/>
          <w:szCs w:val="26"/>
          <w:u w:val="single"/>
        </w:rPr>
      </w:pPr>
      <w:r>
        <w:rPr>
          <w:b/>
          <w:sz w:val="32"/>
          <w:szCs w:val="26"/>
          <w:u w:val="single"/>
        </w:rPr>
        <w:t>I.Lý thuyết</w:t>
      </w:r>
    </w:p>
    <w:p>
      <w:pPr>
        <w:spacing w:after="0"/>
        <w:jc w:val="both"/>
        <w:rPr>
          <w:b/>
          <w:sz w:val="26"/>
          <w:szCs w:val="26"/>
        </w:rPr>
      </w:pPr>
      <w:r>
        <w:rPr>
          <w:b/>
          <w:sz w:val="26"/>
          <w:szCs w:val="26"/>
          <w:u w:val="single"/>
        </w:rPr>
        <w:t xml:space="preserve">Câu </w:t>
      </w:r>
      <w:r>
        <w:rPr>
          <w:rFonts w:hint="default"/>
          <w:b/>
          <w:sz w:val="26"/>
          <w:szCs w:val="26"/>
          <w:u w:val="single"/>
          <w:lang w:val="en-US"/>
        </w:rPr>
        <w:t>1</w:t>
      </w:r>
      <w:r>
        <w:rPr>
          <w:b/>
          <w:sz w:val="26"/>
          <w:szCs w:val="26"/>
        </w:rPr>
        <w:t>: Đặc điểm môi trường hoang mạc.</w:t>
      </w:r>
    </w:p>
    <w:p>
      <w:pPr>
        <w:spacing w:after="0"/>
        <w:jc w:val="both"/>
        <w:rPr>
          <w:b/>
          <w:sz w:val="26"/>
          <w:szCs w:val="26"/>
        </w:rPr>
      </w:pPr>
      <w:r>
        <w:rPr>
          <w:b/>
          <w:sz w:val="26"/>
          <w:szCs w:val="26"/>
        </w:rPr>
        <w:t>1. Đặc điểm môi trường</w:t>
      </w:r>
    </w:p>
    <w:p>
      <w:pPr>
        <w:spacing w:after="0"/>
        <w:jc w:val="both"/>
        <w:rPr>
          <w:sz w:val="26"/>
          <w:szCs w:val="26"/>
        </w:rPr>
      </w:pPr>
      <w:r>
        <w:rPr>
          <w:sz w:val="26"/>
          <w:szCs w:val="26"/>
        </w:rPr>
        <w:t xml:space="preserve">- Phần lớn các hoang mạc nằm dọc theo hai đường chí tuyến và giữa lục địa Á- Âu </w:t>
      </w:r>
    </w:p>
    <w:p>
      <w:pPr>
        <w:spacing w:after="0"/>
        <w:jc w:val="both"/>
        <w:rPr>
          <w:sz w:val="26"/>
          <w:szCs w:val="26"/>
        </w:rPr>
      </w:pPr>
      <w:r>
        <w:rPr>
          <w:sz w:val="26"/>
          <w:szCs w:val="26"/>
        </w:rPr>
        <w:t>- Khí hậu  khô hạn khắc nghiệt, động thực vật nghèo nàn, dân cư thưa thớt.</w:t>
      </w:r>
    </w:p>
    <w:p>
      <w:pPr>
        <w:spacing w:after="0"/>
        <w:jc w:val="both"/>
        <w:rPr>
          <w:sz w:val="26"/>
          <w:szCs w:val="26"/>
        </w:rPr>
      </w:pPr>
      <w:r>
        <w:rPr>
          <w:sz w:val="26"/>
          <w:szCs w:val="26"/>
        </w:rPr>
        <w:t>- Nguyên nhân: Nằm ở nơi có áp cao thống trị, hoặc ở sâu trong nội địa…</w:t>
      </w:r>
    </w:p>
    <w:p>
      <w:pPr>
        <w:spacing w:after="0"/>
        <w:jc w:val="both"/>
        <w:rPr>
          <w:i/>
          <w:iCs/>
          <w:sz w:val="26"/>
          <w:szCs w:val="26"/>
        </w:rPr>
      </w:pPr>
      <w:r>
        <w:rPr>
          <w:i/>
          <w:iCs/>
          <w:sz w:val="26"/>
          <w:szCs w:val="26"/>
        </w:rPr>
        <w:t>Sự khác nhau về chế độ nhiệt giữa hoang mạc ở đới nóng và hoang mạc đới ôn hòa</w:t>
      </w:r>
    </w:p>
    <w:p>
      <w:pPr>
        <w:spacing w:after="0"/>
        <w:jc w:val="both"/>
        <w:rPr>
          <w:iCs/>
          <w:sz w:val="26"/>
          <w:szCs w:val="26"/>
        </w:rPr>
      </w:pPr>
      <w:r>
        <w:rPr>
          <w:iCs/>
          <w:sz w:val="26"/>
          <w:szCs w:val="26"/>
        </w:rPr>
        <w:t>- Hoang mạc đới nóng: biên độ nhiệt trong năm cao, có mùa đông ấm, mùa hạ rất nóng, mưa rất ít.</w:t>
      </w:r>
    </w:p>
    <w:p>
      <w:pPr>
        <w:spacing w:after="0"/>
        <w:jc w:val="both"/>
        <w:rPr>
          <w:iCs/>
          <w:sz w:val="26"/>
          <w:szCs w:val="26"/>
        </w:rPr>
      </w:pPr>
      <w:r>
        <w:rPr>
          <w:iCs/>
          <w:sz w:val="26"/>
          <w:szCs w:val="26"/>
        </w:rPr>
        <w:t>- Hoang mạc đới ôn hòa: biên độ nhiệt trong năm rất cao, mùa hạ không quá nóng, mùa đông rất lạnh.</w:t>
      </w:r>
    </w:p>
    <w:p>
      <w:pPr>
        <w:spacing w:after="0"/>
        <w:jc w:val="both"/>
        <w:rPr>
          <w:b/>
          <w:sz w:val="26"/>
          <w:szCs w:val="26"/>
        </w:rPr>
      </w:pPr>
      <w:r>
        <w:rPr>
          <w:b/>
          <w:sz w:val="26"/>
          <w:szCs w:val="26"/>
        </w:rPr>
        <w:t>2. Sự thích nghi của thực, động vật với môi trường</w:t>
      </w:r>
    </w:p>
    <w:p>
      <w:pPr>
        <w:spacing w:after="0"/>
        <w:jc w:val="both"/>
        <w:rPr>
          <w:iCs/>
          <w:sz w:val="26"/>
          <w:szCs w:val="26"/>
        </w:rPr>
      </w:pPr>
      <w:r>
        <w:rPr>
          <w:sz w:val="26"/>
          <w:szCs w:val="26"/>
        </w:rPr>
        <w:t xml:space="preserve">    Thực vật, động vật thích nghi với môi trường khô hạn, khắc nghiệt bằng cách tự hạn chế sự mất nước, tăng cường dự trữ nước, chất dinh dưỡng trong cơ thể.</w:t>
      </w:r>
    </w:p>
    <w:p>
      <w:pPr>
        <w:spacing w:after="0"/>
        <w:jc w:val="both"/>
        <w:rPr>
          <w:b/>
          <w:sz w:val="26"/>
          <w:szCs w:val="26"/>
        </w:rPr>
      </w:pPr>
      <w:r>
        <w:rPr>
          <w:b/>
          <w:sz w:val="26"/>
          <w:szCs w:val="26"/>
          <w:u w:val="single"/>
        </w:rPr>
        <w:t xml:space="preserve">Câu </w:t>
      </w:r>
      <w:r>
        <w:rPr>
          <w:rFonts w:hint="default"/>
          <w:b/>
          <w:sz w:val="26"/>
          <w:szCs w:val="26"/>
          <w:u w:val="single"/>
          <w:lang w:val="en-US"/>
        </w:rPr>
        <w:t>2</w:t>
      </w:r>
      <w:r>
        <w:rPr>
          <w:b/>
          <w:sz w:val="26"/>
          <w:szCs w:val="26"/>
          <w:u w:val="single"/>
        </w:rPr>
        <w:t>:</w:t>
      </w:r>
      <w:r>
        <w:rPr>
          <w:b/>
          <w:sz w:val="26"/>
          <w:szCs w:val="26"/>
        </w:rPr>
        <w:t xml:space="preserve"> Hoạt động kinh tế của các dân tộc ở phương Bắc</w:t>
      </w:r>
    </w:p>
    <w:p>
      <w:pPr>
        <w:spacing w:after="0"/>
        <w:jc w:val="both"/>
        <w:rPr>
          <w:sz w:val="26"/>
          <w:szCs w:val="26"/>
          <w:lang w:val="pt-BR"/>
        </w:rPr>
      </w:pPr>
      <w:r>
        <w:rPr>
          <w:i/>
          <w:sz w:val="26"/>
          <w:szCs w:val="26"/>
        </w:rPr>
        <w:t>- Hoạt động kinh tế cổ truyền:</w:t>
      </w:r>
      <w:r>
        <w:rPr>
          <w:sz w:val="26"/>
          <w:szCs w:val="26"/>
          <w:lang w:val="pt-BR"/>
        </w:rPr>
        <w:t xml:space="preserve"> chủ yếu là chăn nuôi tuần lộc, săn bắt động vật để lấy lông, mỡ, thịt và da. Nguyên nhân: do khí hậu khắc nghiệt, lạnh lẽo.</w:t>
      </w:r>
    </w:p>
    <w:p>
      <w:pPr>
        <w:spacing w:after="0"/>
        <w:jc w:val="both"/>
        <w:rPr>
          <w:sz w:val="26"/>
          <w:szCs w:val="26"/>
        </w:rPr>
      </w:pPr>
      <w:r>
        <w:rPr>
          <w:i/>
          <w:sz w:val="26"/>
          <w:szCs w:val="26"/>
        </w:rPr>
        <w:t xml:space="preserve">- Hoạt động kinh tế hiện đại: </w:t>
      </w:r>
      <w:r>
        <w:rPr>
          <w:sz w:val="26"/>
          <w:szCs w:val="26"/>
        </w:rPr>
        <w:t>khai thác tài nguyên thiên nhiên, chăn nuôi thú có lông quý. Nguyên nhân: do khoa học – kĩ thuật phát triển.</w:t>
      </w:r>
    </w:p>
    <w:p>
      <w:pPr>
        <w:spacing w:after="0"/>
        <w:jc w:val="both"/>
        <w:rPr>
          <w:sz w:val="26"/>
          <w:szCs w:val="26"/>
        </w:rPr>
      </w:pPr>
      <w:r>
        <w:rPr>
          <w:sz w:val="26"/>
          <w:szCs w:val="26"/>
        </w:rPr>
        <w:t>*</w:t>
      </w:r>
      <w:r>
        <w:rPr>
          <w:b/>
          <w:sz w:val="26"/>
          <w:szCs w:val="26"/>
        </w:rPr>
        <w:t>Các vấn đề cần quan tâm</w:t>
      </w:r>
    </w:p>
    <w:p>
      <w:pPr>
        <w:spacing w:after="0"/>
        <w:jc w:val="both"/>
        <w:rPr>
          <w:sz w:val="26"/>
          <w:szCs w:val="26"/>
        </w:rPr>
      </w:pPr>
      <w:r>
        <w:rPr>
          <w:sz w:val="26"/>
          <w:szCs w:val="26"/>
        </w:rPr>
        <w:t>- Thiếu nhân lực để phát triển kinh tế</w:t>
      </w:r>
    </w:p>
    <w:p>
      <w:pPr>
        <w:spacing w:after="0"/>
        <w:jc w:val="both"/>
        <w:rPr>
          <w:sz w:val="26"/>
          <w:szCs w:val="26"/>
        </w:rPr>
      </w:pPr>
      <w:r>
        <w:rPr>
          <w:sz w:val="26"/>
          <w:szCs w:val="26"/>
        </w:rPr>
        <w:t>- Nguy cơ tuyệt chủng một số loài động vật quý.</w:t>
      </w:r>
    </w:p>
    <w:p>
      <w:pPr>
        <w:spacing w:after="0"/>
        <w:jc w:val="both"/>
        <w:rPr>
          <w:b/>
          <w:sz w:val="26"/>
          <w:szCs w:val="26"/>
        </w:rPr>
      </w:pPr>
      <w:r>
        <w:rPr>
          <w:b/>
          <w:sz w:val="26"/>
          <w:szCs w:val="26"/>
          <w:u w:val="single"/>
        </w:rPr>
        <w:t xml:space="preserve">Câu </w:t>
      </w:r>
      <w:r>
        <w:rPr>
          <w:rFonts w:hint="default"/>
          <w:b/>
          <w:sz w:val="26"/>
          <w:szCs w:val="26"/>
          <w:u w:val="single"/>
          <w:lang w:val="en-US"/>
        </w:rPr>
        <w:t>3</w:t>
      </w:r>
      <w:r>
        <w:rPr>
          <w:b/>
          <w:sz w:val="26"/>
          <w:szCs w:val="26"/>
          <w:u w:val="single"/>
        </w:rPr>
        <w:t>:</w:t>
      </w:r>
      <w:r>
        <w:rPr>
          <w:b/>
          <w:sz w:val="26"/>
          <w:szCs w:val="26"/>
        </w:rPr>
        <w:t xml:space="preserve"> Đặc điểm môi trường vùng núi.</w:t>
      </w:r>
    </w:p>
    <w:p>
      <w:pPr>
        <w:spacing w:after="0"/>
        <w:jc w:val="both"/>
        <w:rPr>
          <w:sz w:val="26"/>
          <w:szCs w:val="26"/>
          <w:lang w:val="pt-BR"/>
        </w:rPr>
      </w:pPr>
      <w:r>
        <w:rPr>
          <w:sz w:val="26"/>
          <w:szCs w:val="26"/>
          <w:lang w:val="pt-BR"/>
        </w:rPr>
        <w:t>- Khí hậu và thực vât thay đổi theo độ cao: càng lên cao nhiệt độ càng giảm, thực vật phân tầng theo độ cao giống như khi ta đi từ vùng vĩ độ thấp lên vùng vĩ độ cao.</w:t>
      </w:r>
    </w:p>
    <w:p>
      <w:pPr>
        <w:spacing w:after="0"/>
        <w:jc w:val="both"/>
        <w:rPr>
          <w:sz w:val="26"/>
          <w:szCs w:val="26"/>
          <w:lang w:val="pt-BR"/>
        </w:rPr>
      </w:pPr>
      <w:r>
        <w:rPr>
          <w:sz w:val="26"/>
          <w:szCs w:val="26"/>
          <w:lang w:val="pt-BR"/>
        </w:rPr>
        <w:t xml:space="preserve">- Khí hậu và thực vât thay đổi theo hướng của sườn núi: </w:t>
      </w:r>
    </w:p>
    <w:p>
      <w:pPr>
        <w:spacing w:after="0"/>
        <w:jc w:val="both"/>
        <w:rPr>
          <w:sz w:val="26"/>
          <w:szCs w:val="26"/>
          <w:lang w:val="pt-BR"/>
        </w:rPr>
      </w:pPr>
      <w:r>
        <w:rPr>
          <w:sz w:val="26"/>
          <w:szCs w:val="26"/>
          <w:lang w:val="pt-BR"/>
        </w:rPr>
        <w:t>+ Sườn đón gió ẩm, có mưa nhiều, cây cối tốt tươi hơn sườn khuất gió.</w:t>
      </w:r>
    </w:p>
    <w:p>
      <w:pPr>
        <w:spacing w:after="0"/>
        <w:jc w:val="both"/>
        <w:rPr>
          <w:sz w:val="26"/>
          <w:szCs w:val="26"/>
          <w:lang w:val="pt-BR"/>
        </w:rPr>
      </w:pPr>
      <w:r>
        <w:rPr>
          <w:sz w:val="26"/>
          <w:szCs w:val="26"/>
          <w:lang w:val="pt-BR"/>
        </w:rPr>
        <w:t>+Sườn đón nắng cây cối phát triển lên những độ cao lớn hơn sườn khuất nắng.</w:t>
      </w:r>
    </w:p>
    <w:p>
      <w:pPr>
        <w:spacing w:after="0"/>
        <w:jc w:val="both"/>
        <w:rPr>
          <w:b/>
          <w:sz w:val="26"/>
          <w:szCs w:val="26"/>
        </w:rPr>
      </w:pPr>
      <w:r>
        <w:rPr>
          <w:b/>
          <w:sz w:val="26"/>
          <w:szCs w:val="26"/>
          <w:u w:val="single"/>
        </w:rPr>
        <w:t xml:space="preserve">Câu </w:t>
      </w:r>
      <w:r>
        <w:rPr>
          <w:rFonts w:hint="default"/>
          <w:b/>
          <w:sz w:val="26"/>
          <w:szCs w:val="26"/>
          <w:u w:val="single"/>
          <w:lang w:val="en-US"/>
        </w:rPr>
        <w:t>4</w:t>
      </w:r>
      <w:r>
        <w:rPr>
          <w:b/>
          <w:sz w:val="26"/>
          <w:szCs w:val="26"/>
          <w:u w:val="single"/>
        </w:rPr>
        <w:t>:</w:t>
      </w:r>
      <w:r>
        <w:rPr>
          <w:b/>
          <w:sz w:val="26"/>
          <w:szCs w:val="26"/>
        </w:rPr>
        <w:t xml:space="preserve"> Thiên nhiên Châu Phi.</w:t>
      </w:r>
    </w:p>
    <w:p>
      <w:pPr>
        <w:spacing w:after="0"/>
        <w:jc w:val="both"/>
        <w:rPr>
          <w:b/>
          <w:sz w:val="26"/>
          <w:szCs w:val="26"/>
        </w:rPr>
      </w:pPr>
      <w:r>
        <w:rPr>
          <w:b/>
          <w:sz w:val="26"/>
          <w:szCs w:val="26"/>
        </w:rPr>
        <w:t>1.Vị trí địa lí:</w:t>
      </w:r>
    </w:p>
    <w:p>
      <w:pPr>
        <w:spacing w:after="0"/>
        <w:jc w:val="both"/>
        <w:rPr>
          <w:b/>
          <w:sz w:val="26"/>
          <w:szCs w:val="26"/>
        </w:rPr>
      </w:pPr>
      <w:r>
        <w:rPr>
          <w:b/>
          <w:sz w:val="26"/>
          <w:szCs w:val="26"/>
        </w:rPr>
        <w:t xml:space="preserve">- </w:t>
      </w:r>
      <w:r>
        <w:rPr>
          <w:sz w:val="26"/>
          <w:szCs w:val="26"/>
        </w:rPr>
        <w:t>Phía Bắc giáp với Địa Trung Hải; phía Đông Bắc giáp với biển Đỏ; Phía Đông Nam và phía Nam giáp với Ấn Độ Dương; Phía Tây giáp với Đại Tây Dương.</w:t>
      </w:r>
    </w:p>
    <w:p>
      <w:pPr>
        <w:spacing w:after="0"/>
        <w:jc w:val="both"/>
        <w:rPr>
          <w:sz w:val="26"/>
          <w:szCs w:val="26"/>
        </w:rPr>
      </w:pPr>
      <w:r>
        <w:rPr>
          <w:sz w:val="26"/>
          <w:szCs w:val="26"/>
        </w:rPr>
        <w:t>- Đại bộ phận lãnh thổ châu Phi nằm giữa hai chí tuyến, tương đối cân xứng ở hai bên đường Xích đạo.</w:t>
      </w:r>
    </w:p>
    <w:p>
      <w:pPr>
        <w:spacing w:after="0"/>
        <w:jc w:val="both"/>
        <w:rPr>
          <w:sz w:val="26"/>
          <w:szCs w:val="26"/>
        </w:rPr>
      </w:pPr>
      <w:r>
        <w:rPr>
          <w:b/>
          <w:sz w:val="26"/>
          <w:szCs w:val="26"/>
        </w:rPr>
        <w:t>2. Địa hình và khoáng sản</w:t>
      </w:r>
    </w:p>
    <w:p>
      <w:pPr>
        <w:spacing w:after="0"/>
        <w:jc w:val="both"/>
        <w:rPr>
          <w:sz w:val="26"/>
          <w:szCs w:val="26"/>
        </w:rPr>
      </w:pPr>
      <w:r>
        <w:rPr>
          <w:sz w:val="26"/>
          <w:szCs w:val="26"/>
        </w:rPr>
        <w:t>- Châu Phi có dạng hình khối, đường bờ biển ít bị chia cắt, rất ít vịnh biển, bán đảo, đảo.</w:t>
      </w:r>
    </w:p>
    <w:p>
      <w:pPr>
        <w:spacing w:after="0"/>
        <w:jc w:val="both"/>
        <w:rPr>
          <w:sz w:val="26"/>
          <w:szCs w:val="26"/>
        </w:rPr>
      </w:pPr>
      <w:r>
        <w:rPr>
          <w:sz w:val="26"/>
          <w:szCs w:val="26"/>
        </w:rPr>
        <w:t>- Địa hình tương đối đơn giản, có thể coi toàn bộ châu Phi là khối sơn nguyên lớn.</w:t>
      </w:r>
    </w:p>
    <w:p>
      <w:pPr>
        <w:spacing w:after="0"/>
        <w:jc w:val="both"/>
        <w:rPr>
          <w:sz w:val="26"/>
          <w:szCs w:val="26"/>
        </w:rPr>
      </w:pPr>
      <w:r>
        <w:rPr>
          <w:sz w:val="26"/>
          <w:szCs w:val="26"/>
        </w:rPr>
        <w:t>- Khoáng sản phong phú, nhiều kim loại quý hiếm: vàng, kim cương, uranium,….</w:t>
      </w:r>
    </w:p>
    <w:p>
      <w:pPr>
        <w:spacing w:after="0"/>
        <w:jc w:val="both"/>
        <w:rPr>
          <w:sz w:val="26"/>
          <w:szCs w:val="26"/>
        </w:rPr>
      </w:pPr>
    </w:p>
    <w:p>
      <w:pPr>
        <w:spacing w:after="0"/>
        <w:jc w:val="both"/>
        <w:rPr>
          <w:sz w:val="26"/>
          <w:szCs w:val="26"/>
        </w:rPr>
      </w:pPr>
    </w:p>
    <w:p>
      <w:pPr>
        <w:spacing w:after="0"/>
        <w:jc w:val="both"/>
        <w:rPr>
          <w:sz w:val="26"/>
          <w:szCs w:val="26"/>
        </w:rPr>
      </w:pPr>
    </w:p>
    <w:p>
      <w:pPr>
        <w:spacing w:after="0"/>
        <w:jc w:val="both"/>
        <w:rPr>
          <w:sz w:val="26"/>
          <w:szCs w:val="26"/>
        </w:rPr>
      </w:pPr>
    </w:p>
    <w:p>
      <w:pPr>
        <w:spacing w:after="0"/>
        <w:jc w:val="both"/>
        <w:rPr>
          <w:b/>
          <w:sz w:val="32"/>
          <w:szCs w:val="26"/>
          <w:u w:val="single"/>
        </w:rPr>
      </w:pPr>
      <w:r>
        <w:rPr>
          <w:b/>
          <w:sz w:val="32"/>
          <w:szCs w:val="26"/>
          <w:u w:val="single"/>
        </w:rPr>
        <w:t>II. KỸ NĂNG</w:t>
      </w:r>
    </w:p>
    <w:p>
      <w:pPr>
        <w:spacing w:after="0"/>
        <w:jc w:val="both"/>
        <w:rPr>
          <w:b/>
          <w:sz w:val="26"/>
          <w:szCs w:val="26"/>
        </w:rPr>
      </w:pPr>
      <w:r>
        <w:rPr>
          <w:b/>
          <w:sz w:val="26"/>
          <w:szCs w:val="26"/>
          <w:u w:val="single"/>
        </w:rPr>
        <w:t xml:space="preserve">Bài 2 trang 9: </w:t>
      </w:r>
      <w:r>
        <w:rPr>
          <w:b/>
          <w:sz w:val="26"/>
          <w:szCs w:val="26"/>
        </w:rPr>
        <w:t>Tính mật độ dân số năm 2001 của các nước trong bảng dưới đây</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410"/>
        <w:gridCol w:w="2977"/>
        <w:gridCol w:w="3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vAlign w:val="center"/>
          </w:tcPr>
          <w:p>
            <w:pPr>
              <w:spacing w:after="0" w:line="276" w:lineRule="auto"/>
              <w:jc w:val="center"/>
              <w:rPr>
                <w:b/>
                <w:sz w:val="26"/>
                <w:szCs w:val="26"/>
              </w:rPr>
            </w:pPr>
            <w:r>
              <w:rPr>
                <w:b/>
                <w:sz w:val="26"/>
                <w:szCs w:val="26"/>
              </w:rPr>
              <w:t>Tên nước</w:t>
            </w:r>
          </w:p>
        </w:tc>
        <w:tc>
          <w:tcPr>
            <w:tcW w:w="2410" w:type="dxa"/>
            <w:vAlign w:val="center"/>
          </w:tcPr>
          <w:p>
            <w:pPr>
              <w:spacing w:after="0" w:line="276" w:lineRule="auto"/>
              <w:jc w:val="center"/>
              <w:rPr>
                <w:b/>
                <w:sz w:val="26"/>
                <w:szCs w:val="26"/>
              </w:rPr>
            </w:pPr>
            <w:r>
              <w:rPr>
                <w:b/>
                <w:sz w:val="26"/>
                <w:szCs w:val="26"/>
              </w:rPr>
              <w:t>Diện tích (km²)</w:t>
            </w:r>
          </w:p>
        </w:tc>
        <w:tc>
          <w:tcPr>
            <w:tcW w:w="2977" w:type="dxa"/>
            <w:vAlign w:val="center"/>
          </w:tcPr>
          <w:p>
            <w:pPr>
              <w:spacing w:after="0" w:line="276" w:lineRule="auto"/>
              <w:jc w:val="center"/>
              <w:rPr>
                <w:b/>
                <w:sz w:val="26"/>
                <w:szCs w:val="26"/>
              </w:rPr>
            </w:pPr>
            <w:r>
              <w:rPr>
                <w:b/>
                <w:sz w:val="26"/>
                <w:szCs w:val="26"/>
              </w:rPr>
              <w:t>Dân số (triệu người)</w:t>
            </w:r>
          </w:p>
        </w:tc>
        <w:tc>
          <w:tcPr>
            <w:tcW w:w="3487" w:type="dxa"/>
            <w:vAlign w:val="center"/>
          </w:tcPr>
          <w:p>
            <w:pPr>
              <w:spacing w:after="0" w:line="276" w:lineRule="auto"/>
              <w:jc w:val="center"/>
              <w:rPr>
                <w:b/>
                <w:sz w:val="26"/>
                <w:szCs w:val="26"/>
              </w:rPr>
            </w:pPr>
            <w:r>
              <w:rPr>
                <w:b/>
                <w:sz w:val="26"/>
                <w:szCs w:val="26"/>
              </w:rPr>
              <w:t>Mật độ dân số (người/km2)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after="0" w:line="276" w:lineRule="auto"/>
              <w:jc w:val="center"/>
              <w:rPr>
                <w:b/>
                <w:sz w:val="26"/>
                <w:szCs w:val="26"/>
              </w:rPr>
            </w:pPr>
            <w:r>
              <w:rPr>
                <w:b/>
                <w:sz w:val="26"/>
                <w:szCs w:val="26"/>
              </w:rPr>
              <w:t>Việt Nam</w:t>
            </w:r>
          </w:p>
        </w:tc>
        <w:tc>
          <w:tcPr>
            <w:tcW w:w="2410" w:type="dxa"/>
            <w:vAlign w:val="center"/>
          </w:tcPr>
          <w:p>
            <w:pPr>
              <w:spacing w:after="0" w:line="276" w:lineRule="auto"/>
              <w:jc w:val="center"/>
              <w:rPr>
                <w:sz w:val="26"/>
                <w:szCs w:val="26"/>
              </w:rPr>
            </w:pPr>
            <w:r>
              <w:rPr>
                <w:sz w:val="26"/>
                <w:szCs w:val="26"/>
              </w:rPr>
              <w:t xml:space="preserve">   329 314</w:t>
            </w:r>
          </w:p>
        </w:tc>
        <w:tc>
          <w:tcPr>
            <w:tcW w:w="2977" w:type="dxa"/>
            <w:vAlign w:val="center"/>
          </w:tcPr>
          <w:p>
            <w:pPr>
              <w:spacing w:after="0" w:line="276" w:lineRule="auto"/>
              <w:jc w:val="center"/>
              <w:rPr>
                <w:sz w:val="26"/>
                <w:szCs w:val="26"/>
              </w:rPr>
            </w:pPr>
            <w:r>
              <w:rPr>
                <w:sz w:val="26"/>
                <w:szCs w:val="26"/>
              </w:rPr>
              <w:t xml:space="preserve">    78,8</w:t>
            </w:r>
          </w:p>
        </w:tc>
        <w:tc>
          <w:tcPr>
            <w:tcW w:w="3487" w:type="dxa"/>
            <w:vAlign w:val="center"/>
          </w:tcPr>
          <w:p>
            <w:pPr>
              <w:spacing w:after="0" w:line="276" w:lineRule="auto"/>
              <w:jc w:val="both"/>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after="0" w:line="276" w:lineRule="auto"/>
              <w:jc w:val="center"/>
              <w:rPr>
                <w:b/>
                <w:sz w:val="26"/>
                <w:szCs w:val="26"/>
              </w:rPr>
            </w:pPr>
            <w:r>
              <w:rPr>
                <w:b/>
                <w:sz w:val="26"/>
                <w:szCs w:val="26"/>
              </w:rPr>
              <w:t>Trung Quốc</w:t>
            </w:r>
          </w:p>
        </w:tc>
        <w:tc>
          <w:tcPr>
            <w:tcW w:w="2410" w:type="dxa"/>
            <w:vAlign w:val="center"/>
          </w:tcPr>
          <w:p>
            <w:pPr>
              <w:spacing w:after="0" w:line="276" w:lineRule="auto"/>
              <w:jc w:val="center"/>
              <w:rPr>
                <w:sz w:val="26"/>
                <w:szCs w:val="26"/>
              </w:rPr>
            </w:pPr>
            <w:r>
              <w:rPr>
                <w:sz w:val="26"/>
                <w:szCs w:val="26"/>
              </w:rPr>
              <w:t>9 597 000</w:t>
            </w:r>
          </w:p>
        </w:tc>
        <w:tc>
          <w:tcPr>
            <w:tcW w:w="2977" w:type="dxa"/>
            <w:vAlign w:val="center"/>
          </w:tcPr>
          <w:p>
            <w:pPr>
              <w:spacing w:after="0" w:line="276" w:lineRule="auto"/>
              <w:jc w:val="center"/>
              <w:rPr>
                <w:sz w:val="26"/>
                <w:szCs w:val="26"/>
              </w:rPr>
            </w:pPr>
            <w:r>
              <w:rPr>
                <w:sz w:val="26"/>
                <w:szCs w:val="26"/>
              </w:rPr>
              <w:t>1 273,3</w:t>
            </w:r>
          </w:p>
        </w:tc>
        <w:tc>
          <w:tcPr>
            <w:tcW w:w="3487" w:type="dxa"/>
            <w:vAlign w:val="center"/>
          </w:tcPr>
          <w:p>
            <w:pPr>
              <w:spacing w:after="0" w:line="276" w:lineRule="auto"/>
              <w:jc w:val="both"/>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after="0" w:line="276" w:lineRule="auto"/>
              <w:jc w:val="center"/>
              <w:rPr>
                <w:b/>
                <w:sz w:val="26"/>
                <w:szCs w:val="26"/>
              </w:rPr>
            </w:pPr>
            <w:r>
              <w:rPr>
                <w:b/>
                <w:sz w:val="26"/>
                <w:szCs w:val="26"/>
              </w:rPr>
              <w:t>In-đô-nê-xi-a</w:t>
            </w:r>
          </w:p>
        </w:tc>
        <w:tc>
          <w:tcPr>
            <w:tcW w:w="2410" w:type="dxa"/>
            <w:vAlign w:val="center"/>
          </w:tcPr>
          <w:p>
            <w:pPr>
              <w:spacing w:after="0" w:line="276" w:lineRule="auto"/>
              <w:jc w:val="center"/>
              <w:rPr>
                <w:sz w:val="26"/>
                <w:szCs w:val="26"/>
              </w:rPr>
            </w:pPr>
            <w:r>
              <w:rPr>
                <w:sz w:val="26"/>
                <w:szCs w:val="26"/>
              </w:rPr>
              <w:t>1 919 000</w:t>
            </w:r>
          </w:p>
        </w:tc>
        <w:tc>
          <w:tcPr>
            <w:tcW w:w="2977" w:type="dxa"/>
            <w:vAlign w:val="center"/>
          </w:tcPr>
          <w:p>
            <w:pPr>
              <w:spacing w:after="0" w:line="276" w:lineRule="auto"/>
              <w:jc w:val="center"/>
              <w:rPr>
                <w:sz w:val="26"/>
                <w:szCs w:val="26"/>
              </w:rPr>
            </w:pPr>
            <w:r>
              <w:rPr>
                <w:sz w:val="26"/>
                <w:szCs w:val="26"/>
              </w:rPr>
              <w:t xml:space="preserve">   206,1</w:t>
            </w:r>
          </w:p>
        </w:tc>
        <w:tc>
          <w:tcPr>
            <w:tcW w:w="3487" w:type="dxa"/>
            <w:vAlign w:val="center"/>
          </w:tcPr>
          <w:p>
            <w:pPr>
              <w:spacing w:after="0" w:line="276" w:lineRule="auto"/>
              <w:jc w:val="both"/>
              <w:rPr>
                <w:b/>
                <w:sz w:val="26"/>
                <w:szCs w:val="26"/>
              </w:rPr>
            </w:pPr>
          </w:p>
        </w:tc>
      </w:tr>
    </w:tbl>
    <w:p>
      <w:pPr>
        <w:shd w:val="clear" w:color="auto" w:fill="FFFFFF"/>
        <w:spacing w:after="150" w:line="240" w:lineRule="auto"/>
        <w:jc w:val="both"/>
        <w:rPr>
          <w:rFonts w:eastAsia="Times New Roman"/>
          <w:b/>
          <w:bCs/>
          <w:sz w:val="26"/>
          <w:szCs w:val="26"/>
        </w:rPr>
      </w:pPr>
    </w:p>
    <w:p>
      <w:pPr>
        <w:shd w:val="clear" w:color="auto" w:fill="FFFFFF"/>
        <w:spacing w:after="60" w:line="240" w:lineRule="auto"/>
        <w:jc w:val="both"/>
        <w:rPr>
          <w:rFonts w:eastAsia="Times New Roman"/>
          <w:sz w:val="26"/>
          <w:szCs w:val="26"/>
        </w:rPr>
      </w:pPr>
      <w:r>
        <w:rPr>
          <w:rFonts w:eastAsia="Times New Roman"/>
          <w:b/>
          <w:bCs/>
          <w:sz w:val="26"/>
          <w:szCs w:val="26"/>
          <w:u w:val="single"/>
        </w:rPr>
        <w:t>Bài 2 trang 58 :</w:t>
      </w:r>
      <w:r>
        <w:rPr>
          <w:rFonts w:eastAsia="Times New Roman"/>
          <w:sz w:val="26"/>
          <w:szCs w:val="26"/>
        </w:rPr>
        <w:t> Theo thống kê của các nhà khoa học tại hội nghị về môi trường ở La Hay (Hà Lan) vào cuối năm 2000 thì các nước sau đây có lượng khí thải độc hại bình quân đầu người cao nhất thế giới:</w:t>
      </w:r>
    </w:p>
    <w:p>
      <w:pPr>
        <w:shd w:val="clear" w:color="auto" w:fill="FFFFFF"/>
        <w:spacing w:after="60" w:line="240" w:lineRule="auto"/>
        <w:jc w:val="both"/>
        <w:rPr>
          <w:rFonts w:eastAsia="Times New Roman"/>
          <w:sz w:val="26"/>
          <w:szCs w:val="26"/>
        </w:rPr>
      </w:pPr>
      <w:r>
        <w:rPr>
          <w:rFonts w:eastAsia="Times New Roman"/>
          <w:sz w:val="26"/>
          <w:szCs w:val="26"/>
        </w:rPr>
        <w:t>+ Hoa Kì: 20 tấn/ năm/ người.</w:t>
      </w:r>
    </w:p>
    <w:p>
      <w:pPr>
        <w:shd w:val="clear" w:color="auto" w:fill="FFFFFF"/>
        <w:spacing w:after="60" w:line="240" w:lineRule="auto"/>
        <w:jc w:val="both"/>
        <w:rPr>
          <w:rFonts w:eastAsia="Times New Roman"/>
          <w:sz w:val="26"/>
          <w:szCs w:val="26"/>
        </w:rPr>
      </w:pPr>
      <w:r>
        <w:rPr>
          <w:rFonts w:eastAsia="Times New Roman"/>
          <w:sz w:val="26"/>
          <w:szCs w:val="26"/>
        </w:rPr>
        <w:t>+ Pháp: 6 tấn/ năm/ người.</w:t>
      </w:r>
    </w:p>
    <w:p>
      <w:pPr>
        <w:shd w:val="clear" w:color="auto" w:fill="FFFFFF"/>
        <w:spacing w:after="60" w:line="240" w:lineRule="auto"/>
        <w:jc w:val="both"/>
        <w:rPr>
          <w:rFonts w:eastAsia="Times New Roman"/>
          <w:sz w:val="26"/>
          <w:szCs w:val="26"/>
        </w:rPr>
      </w:pPr>
      <w:r>
        <w:rPr>
          <w:rFonts w:eastAsia="Times New Roman"/>
          <w:sz w:val="26"/>
          <w:szCs w:val="26"/>
        </w:rPr>
        <w:t>- Hãy thể hiện các số liệu trên bằng biểu đồ hình cột.</w:t>
      </w:r>
    </w:p>
    <w:p>
      <w:pPr>
        <w:shd w:val="clear" w:color="auto" w:fill="FFFFFF"/>
        <w:spacing w:after="60" w:line="240" w:lineRule="auto"/>
        <w:jc w:val="both"/>
        <w:rPr>
          <w:rFonts w:eastAsia="Times New Roman"/>
          <w:sz w:val="26"/>
          <w:szCs w:val="26"/>
        </w:rPr>
      </w:pPr>
      <w:r>
        <w:rPr>
          <w:rFonts w:eastAsia="Times New Roman"/>
          <w:sz w:val="26"/>
          <w:szCs w:val="26"/>
        </w:rPr>
        <w:t>- Tính tổng lượng khí thải của từng nước nói trên trong năm 2000, cho biết số dân của các nước như sau:</w:t>
      </w:r>
    </w:p>
    <w:p>
      <w:pPr>
        <w:shd w:val="clear" w:color="auto" w:fill="FFFFFF"/>
        <w:spacing w:after="60" w:line="240" w:lineRule="auto"/>
        <w:jc w:val="both"/>
        <w:rPr>
          <w:rFonts w:eastAsia="Times New Roman"/>
          <w:sz w:val="26"/>
          <w:szCs w:val="26"/>
        </w:rPr>
      </w:pPr>
      <w:r>
        <w:rPr>
          <w:rFonts w:eastAsia="Times New Roman"/>
          <w:sz w:val="26"/>
          <w:szCs w:val="26"/>
        </w:rPr>
        <w:t>+ Hoa Kì: 281421000 người</w:t>
      </w:r>
    </w:p>
    <w:p>
      <w:pPr>
        <w:shd w:val="clear" w:color="auto" w:fill="FFFFFF"/>
        <w:spacing w:after="60" w:line="240" w:lineRule="auto"/>
        <w:jc w:val="both"/>
        <w:rPr>
          <w:rFonts w:eastAsia="Times New Roman"/>
          <w:sz w:val="26"/>
          <w:szCs w:val="26"/>
        </w:rPr>
      </w:pPr>
      <w:r>
        <w:rPr>
          <w:rFonts w:eastAsia="Times New Roman"/>
          <w:sz w:val="26"/>
          <w:szCs w:val="26"/>
        </w:rPr>
        <w:t>+ Pháp: 59330000 người.</w:t>
      </w:r>
    </w:p>
    <w:p>
      <w:pPr>
        <w:spacing w:after="60"/>
        <w:jc w:val="both"/>
        <w:rPr>
          <w:szCs w:val="26"/>
        </w:rPr>
      </w:pPr>
      <w:r>
        <w:rPr>
          <w:szCs w:val="26"/>
        </w:rPr>
        <w:t>……………………………………………………………………………………………..…………………………………………………………………………………………………..</w:t>
      </w:r>
    </w:p>
    <w:p>
      <w:pPr>
        <w:spacing w:after="60"/>
        <w:jc w:val="both"/>
        <w:rPr>
          <w:szCs w:val="26"/>
        </w:rPr>
      </w:pPr>
      <w:r>
        <w:rPr>
          <w:szCs w:val="26"/>
        </w:rPr>
        <w:t>………………………………………………………………………………………………..………………………………………………………………………………………………..……………………………………………………………………………………………..…………………………………………………………………………………………………..</w:t>
      </w:r>
    </w:p>
    <w:p>
      <w:pPr>
        <w:spacing w:after="60"/>
        <w:jc w:val="both"/>
        <w:rPr>
          <w:szCs w:val="26"/>
        </w:rPr>
      </w:pPr>
      <w:r>
        <w:rPr>
          <w:szCs w:val="26"/>
        </w:rPr>
        <w:t>………………………………………………………………………………………………..………………………………………………………………………………………………..……………………………………………………………………………………………..…………………………………………………………………………………………………..</w:t>
      </w:r>
    </w:p>
    <w:p>
      <w:pPr>
        <w:spacing w:after="60"/>
        <w:jc w:val="both"/>
        <w:rPr>
          <w:szCs w:val="26"/>
        </w:rPr>
      </w:pPr>
      <w:r>
        <w:rPr>
          <w:szCs w:val="26"/>
        </w:rPr>
        <w:t>………………………………………………………………………………………………..……………………………………………………………………………………………….………………………………………………………………………………………………..………………………………………………………………………………………………..……………………………………………………………………………………………..…………………………………………………………………………………………………..</w:t>
      </w:r>
    </w:p>
    <w:p>
      <w:pPr>
        <w:spacing w:after="60"/>
        <w:jc w:val="both"/>
        <w:rPr>
          <w:szCs w:val="26"/>
        </w:rPr>
      </w:pPr>
      <w:r>
        <w:rPr>
          <w:szCs w:val="26"/>
        </w:rPr>
        <w:t>………………………………………………………………………………………………..………………………………………………………………………………………………..</w:t>
      </w:r>
    </w:p>
    <w:p>
      <w:pPr>
        <w:spacing w:after="60"/>
        <w:jc w:val="both"/>
        <w:rPr>
          <w:szCs w:val="26"/>
        </w:rPr>
      </w:pPr>
      <w:r>
        <w:rPr>
          <w:szCs w:val="26"/>
        </w:rPr>
        <w:t>………………………………………………………………………………………………..………………………………………………………………………………………………..……………………………………………………………………………………………..…………………………………………………………………………………………………..</w:t>
      </w:r>
    </w:p>
    <w:p>
      <w:pPr>
        <w:spacing w:after="60"/>
        <w:jc w:val="both"/>
        <w:rPr>
          <w:b/>
          <w:sz w:val="32"/>
          <w:szCs w:val="26"/>
          <w:u w:val="single"/>
        </w:rPr>
      </w:pPr>
    </w:p>
    <w:p>
      <w:pPr>
        <w:spacing w:after="60"/>
        <w:jc w:val="both"/>
        <w:rPr>
          <w:b/>
          <w:sz w:val="32"/>
          <w:szCs w:val="26"/>
          <w:u w:val="single"/>
        </w:rPr>
      </w:pPr>
      <w:r>
        <w:rPr>
          <w:b/>
          <w:sz w:val="32"/>
          <w:szCs w:val="26"/>
          <w:u w:val="single"/>
        </w:rPr>
        <w:t xml:space="preserve">*TẬP BẢN ĐỒ ĐỊA LÍ 7 </w:t>
      </w:r>
    </w:p>
    <w:p>
      <w:pPr>
        <w:spacing w:after="60"/>
        <w:jc w:val="both"/>
        <w:rPr>
          <w:sz w:val="26"/>
          <w:szCs w:val="26"/>
        </w:rPr>
      </w:pPr>
      <w:r>
        <w:rPr>
          <w:b/>
          <w:sz w:val="26"/>
          <w:szCs w:val="26"/>
          <w:u w:val="single"/>
        </w:rPr>
        <w:t xml:space="preserve">Câu </w:t>
      </w:r>
      <w:r>
        <w:rPr>
          <w:rFonts w:hint="default"/>
          <w:b/>
          <w:sz w:val="26"/>
          <w:szCs w:val="26"/>
          <w:u w:val="single"/>
          <w:lang w:val="en-US"/>
        </w:rPr>
        <w:t>1</w:t>
      </w:r>
      <w:r>
        <w:rPr>
          <w:b/>
          <w:sz w:val="26"/>
          <w:szCs w:val="26"/>
          <w:u w:val="single"/>
        </w:rPr>
        <w:t>:</w:t>
      </w:r>
      <w:r>
        <w:rPr>
          <w:sz w:val="26"/>
          <w:szCs w:val="26"/>
        </w:rPr>
        <w:t xml:space="preserve"> Quan sát bản đồ “Các môi trường địa lí” trang 8, 9. Em hãy cho biết môi trường đới </w:t>
      </w:r>
      <w:r>
        <w:rPr>
          <w:rFonts w:hint="default"/>
          <w:sz w:val="26"/>
          <w:szCs w:val="26"/>
          <w:lang w:val="en-US"/>
        </w:rPr>
        <w:t xml:space="preserve">ôn hòa </w:t>
      </w:r>
      <w:r>
        <w:rPr>
          <w:sz w:val="26"/>
          <w:szCs w:val="26"/>
        </w:rPr>
        <w:t xml:space="preserve">phân bố chủ yếu trong giới hạn của các vĩ tuyến nào? Nêu tên các kiểu môi trường ở  đới </w:t>
      </w:r>
      <w:r>
        <w:rPr>
          <w:rFonts w:hint="default"/>
          <w:sz w:val="26"/>
          <w:szCs w:val="26"/>
          <w:lang w:val="en-US"/>
        </w:rPr>
        <w:t>ôn hòa</w:t>
      </w:r>
      <w:r>
        <w:rPr>
          <w:sz w:val="26"/>
          <w:szCs w:val="26"/>
        </w:rPr>
        <w:t>.</w:t>
      </w:r>
    </w:p>
    <w:p>
      <w:pPr>
        <w:spacing w:after="60"/>
        <w:jc w:val="both"/>
        <w:rPr>
          <w:szCs w:val="26"/>
        </w:rPr>
      </w:pPr>
      <w:r>
        <w:rPr>
          <w:szCs w:val="26"/>
        </w:rPr>
        <w:t>………………………………………………………………………………………………..………………………………………………………………………………………………..………………………………………………………………………………………………..………………………………………………………………………………………………..</w:t>
      </w:r>
    </w:p>
    <w:p>
      <w:pPr>
        <w:spacing w:after="60"/>
        <w:jc w:val="both"/>
        <w:rPr>
          <w:sz w:val="26"/>
          <w:szCs w:val="26"/>
        </w:rPr>
      </w:pPr>
      <w:r>
        <w:rPr>
          <w:b/>
          <w:sz w:val="26"/>
          <w:szCs w:val="26"/>
          <w:u w:val="single"/>
        </w:rPr>
        <w:t xml:space="preserve">Câu </w:t>
      </w:r>
      <w:r>
        <w:rPr>
          <w:rFonts w:hint="default"/>
          <w:b/>
          <w:sz w:val="26"/>
          <w:szCs w:val="26"/>
          <w:u w:val="single"/>
          <w:lang w:val="en-US"/>
        </w:rPr>
        <w:t>2</w:t>
      </w:r>
      <w:r>
        <w:rPr>
          <w:b/>
          <w:sz w:val="26"/>
          <w:szCs w:val="26"/>
          <w:u w:val="single"/>
        </w:rPr>
        <w:t>:</w:t>
      </w:r>
      <w:r>
        <w:rPr>
          <w:sz w:val="26"/>
          <w:szCs w:val="26"/>
        </w:rPr>
        <w:t xml:space="preserve"> Quan sát bản đồ Châu Phi – Địa lí tự nhiên (trang 10). Em hãy cho biết:</w:t>
      </w:r>
    </w:p>
    <w:p>
      <w:pPr>
        <w:spacing w:after="60"/>
        <w:jc w:val="both"/>
        <w:rPr>
          <w:sz w:val="26"/>
          <w:szCs w:val="26"/>
        </w:rPr>
      </w:pPr>
      <w:r>
        <w:rPr>
          <w:sz w:val="26"/>
          <w:szCs w:val="26"/>
        </w:rPr>
        <w:t>- Châu Phi tiếp giáp với các biển và đại dương nào?</w:t>
      </w:r>
    </w:p>
    <w:p>
      <w:pPr>
        <w:spacing w:after="60"/>
        <w:jc w:val="both"/>
        <w:rPr>
          <w:sz w:val="26"/>
          <w:szCs w:val="26"/>
        </w:rPr>
      </w:pPr>
      <w:r>
        <w:rPr>
          <w:szCs w:val="26"/>
        </w:rPr>
        <w:t>………………………………………………………………………………………………..………………………………………………………………………………………………..</w:t>
      </w:r>
    </w:p>
    <w:p>
      <w:pPr>
        <w:spacing w:after="60"/>
        <w:jc w:val="both"/>
        <w:rPr>
          <w:sz w:val="26"/>
          <w:szCs w:val="26"/>
        </w:rPr>
      </w:pPr>
      <w:r>
        <w:rPr>
          <w:sz w:val="26"/>
          <w:szCs w:val="26"/>
        </w:rPr>
        <w:t>- Kể tên các bồn địa, sơn nguyên, các dãy núi chính và các sông lớn ở Châu Phi?</w:t>
      </w:r>
    </w:p>
    <w:p>
      <w:pPr>
        <w:spacing w:after="60"/>
        <w:jc w:val="both"/>
        <w:rPr>
          <w:szCs w:val="26"/>
        </w:rPr>
      </w:pPr>
      <w:r>
        <w:rPr>
          <w:szCs w:val="26"/>
        </w:rPr>
        <w:t>………………………………………………………………………………………………..………………………………………………………………………………………………..………………………………………………………………………………………………..………………………………………………………………………………………………..………………………………………………………………………………………………..………………………………………………………………………………………………..</w:t>
      </w:r>
    </w:p>
    <w:p>
      <w:pPr>
        <w:spacing w:after="60"/>
        <w:jc w:val="both"/>
        <w:rPr>
          <w:sz w:val="26"/>
          <w:szCs w:val="26"/>
        </w:rPr>
      </w:pPr>
      <w:r>
        <w:rPr>
          <w:b/>
          <w:sz w:val="26"/>
          <w:szCs w:val="26"/>
          <w:u w:val="single"/>
        </w:rPr>
        <w:t xml:space="preserve">Câu </w:t>
      </w:r>
      <w:r>
        <w:rPr>
          <w:rFonts w:hint="default"/>
          <w:b/>
          <w:sz w:val="26"/>
          <w:szCs w:val="26"/>
          <w:u w:val="single"/>
          <w:lang w:val="en-US"/>
        </w:rPr>
        <w:t>3</w:t>
      </w:r>
      <w:r>
        <w:rPr>
          <w:b/>
          <w:sz w:val="26"/>
          <w:szCs w:val="26"/>
          <w:u w:val="single"/>
        </w:rPr>
        <w:t>:</w:t>
      </w:r>
      <w:r>
        <w:rPr>
          <w:sz w:val="26"/>
          <w:szCs w:val="26"/>
        </w:rPr>
        <w:t xml:space="preserve"> Quan sát bản đồ “Các môi trường địa lí”, (trang 8,9) em hãy:</w:t>
      </w:r>
    </w:p>
    <w:p>
      <w:pPr>
        <w:spacing w:after="60"/>
        <w:jc w:val="both"/>
        <w:rPr>
          <w:sz w:val="26"/>
          <w:szCs w:val="26"/>
        </w:rPr>
      </w:pPr>
      <w:r>
        <w:rPr>
          <w:sz w:val="26"/>
          <w:szCs w:val="26"/>
        </w:rPr>
        <w:t>- Xác định vị trí, ranh giới của môi trường hoang mạc và môi trường nhiệt đới.</w:t>
      </w:r>
    </w:p>
    <w:p>
      <w:pPr>
        <w:spacing w:after="60"/>
        <w:jc w:val="both"/>
        <w:rPr>
          <w:szCs w:val="26"/>
        </w:rPr>
      </w:pPr>
      <w:r>
        <w:rPr>
          <w:szCs w:val="26"/>
        </w:rPr>
        <w:t>………………………………………………………………………………………………..………………………………………………………………………………………………..………………………………………………………………………………………………..………………………………………………………………………………………………..</w:t>
      </w:r>
    </w:p>
    <w:p>
      <w:pPr>
        <w:spacing w:after="60"/>
        <w:jc w:val="both"/>
        <w:rPr>
          <w:sz w:val="26"/>
          <w:szCs w:val="26"/>
        </w:rPr>
      </w:pPr>
      <w:r>
        <w:rPr>
          <w:sz w:val="26"/>
          <w:szCs w:val="26"/>
        </w:rPr>
        <w:t>- Giải thích tại sao hoang mạc lại chiếm vị trí lớn ở Bắc Phi?</w:t>
      </w:r>
    </w:p>
    <w:p>
      <w:pPr>
        <w:spacing w:after="60"/>
        <w:jc w:val="both"/>
        <w:rPr>
          <w:szCs w:val="26"/>
        </w:rPr>
      </w:pPr>
      <w:r>
        <w:rPr>
          <w:szCs w:val="26"/>
        </w:rPr>
        <w:t>………………………………………………………………………………………………..………………………………………………………………………………………………..………………………………………………………………………………………………..……………………………………………………………………………………………………………………………………………………………………………………………………………………………………………………………………………………………………..</w:t>
      </w:r>
    </w:p>
    <w:p>
      <w:pPr>
        <w:spacing w:after="60"/>
        <w:jc w:val="both"/>
        <w:rPr>
          <w:szCs w:val="26"/>
        </w:rPr>
      </w:pPr>
      <w:bookmarkStart w:id="0" w:name="_GoBack"/>
      <w:bookmarkEnd w:id="0"/>
    </w:p>
    <w:sectPr>
      <w:headerReference r:id="rId3" w:type="default"/>
      <w:pgSz w:w="11907" w:h="16839"/>
      <w:pgMar w:top="720" w:right="720" w:bottom="720" w:left="720" w:header="720" w:footer="720" w:gutter="0"/>
      <w:cols w:space="720" w:num="1"/>
      <w:docGrid w:linePitch="3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b/>
        <w:i/>
        <w:sz w:val="26"/>
        <w:szCs w:val="26"/>
      </w:rPr>
    </w:pPr>
    <w:r>
      <w:rPr>
        <w:b/>
        <w:i/>
        <w:sz w:val="26"/>
        <w:szCs w:val="26"/>
      </w:rPr>
      <mc:AlternateContent>
        <mc:Choice Requires="wps">
          <w:drawing>
            <wp:anchor distT="0" distB="0" distL="114300" distR="114300" simplePos="0" relativeHeight="251659264" behindDoc="0" locked="0" layoutInCell="1" allowOverlap="1">
              <wp:simplePos x="0" y="0"/>
              <wp:positionH relativeFrom="column">
                <wp:posOffset>-438150</wp:posOffset>
              </wp:positionH>
              <wp:positionV relativeFrom="paragraph">
                <wp:posOffset>161925</wp:posOffset>
              </wp:positionV>
              <wp:extent cx="7534910"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7534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5pt;margin-top:12.75pt;height:0pt;width:593.3pt;z-index:251659264;mso-width-relative:page;mso-height-relative:page;" filled="f" stroked="t" coordsize="21600,21600" o:gfxdata="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jtedkAAAAKAQAADwAAAAAAAAABACAAAAAiAAAAZHJz&#10;L2Rvd25yZXYueG1sUEsBAhQAFAAAAAgAh07iQGORZpzKAQAAiAMAAA4AAAAAAAAAAQAgAAAAKAEA&#10;AGRycy9lMm9Eb2MueG1sUEsFBgAAAAAGAAYAWQEAAGQFAAAAAA==&#10;">
              <v:fill on="f" focussize="0,0"/>
              <v:stroke color="#4A7EBB [3204]" joinstyle="round"/>
              <v:imagedata o:title=""/>
              <o:lock v:ext="edit" aspectratio="f"/>
            </v:line>
          </w:pict>
        </mc:Fallback>
      </mc:AlternateContent>
    </w:r>
    <w:r>
      <w:rPr>
        <w:b/>
        <w:i/>
        <w:sz w:val="26"/>
        <w:szCs w:val="26"/>
      </w:rPr>
      <w:t>TRƯỜNG THCS BÌNH HƯNG HÒA                                                          Đề cương ôn tập Địa lí 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40"/>
  <w:drawingGridVerticalSpacing w:val="191"/>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A91"/>
    <w:rsid w:val="0003296D"/>
    <w:rsid w:val="00035CB2"/>
    <w:rsid w:val="000373F7"/>
    <w:rsid w:val="00110D7B"/>
    <w:rsid w:val="00114E2F"/>
    <w:rsid w:val="00121ABC"/>
    <w:rsid w:val="001344F7"/>
    <w:rsid w:val="00170B77"/>
    <w:rsid w:val="00181AD2"/>
    <w:rsid w:val="001D1E32"/>
    <w:rsid w:val="00272D45"/>
    <w:rsid w:val="00294DBB"/>
    <w:rsid w:val="002A5550"/>
    <w:rsid w:val="002F640F"/>
    <w:rsid w:val="00397149"/>
    <w:rsid w:val="00405EFC"/>
    <w:rsid w:val="0046760A"/>
    <w:rsid w:val="004915B8"/>
    <w:rsid w:val="005A3F7F"/>
    <w:rsid w:val="0061478E"/>
    <w:rsid w:val="00635E98"/>
    <w:rsid w:val="006A1A91"/>
    <w:rsid w:val="006F4389"/>
    <w:rsid w:val="00811A4E"/>
    <w:rsid w:val="008C5AC5"/>
    <w:rsid w:val="008F4A11"/>
    <w:rsid w:val="009531D9"/>
    <w:rsid w:val="00981785"/>
    <w:rsid w:val="009A0035"/>
    <w:rsid w:val="00A12DD4"/>
    <w:rsid w:val="00A679D1"/>
    <w:rsid w:val="00AC266D"/>
    <w:rsid w:val="00B2325B"/>
    <w:rsid w:val="00B25ACC"/>
    <w:rsid w:val="00B301A1"/>
    <w:rsid w:val="00B75244"/>
    <w:rsid w:val="00B96E37"/>
    <w:rsid w:val="00D60E4F"/>
    <w:rsid w:val="00DD17B5"/>
    <w:rsid w:val="00E270DE"/>
    <w:rsid w:val="00E75305"/>
    <w:rsid w:val="00E85DFC"/>
    <w:rsid w:val="00F340EA"/>
    <w:rsid w:val="00F55CBC"/>
    <w:rsid w:val="00F62E02"/>
    <w:rsid w:val="00F6713C"/>
    <w:rsid w:val="571D3DDC"/>
    <w:rsid w:val="7564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cs="Times New Roman" w:eastAsiaTheme="minorHAnsi"/>
      <w:sz w:val="28"/>
      <w:lang w:val="en-US" w:eastAsia="en-US" w:bidi="ar-SA"/>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pPr>
      <w:spacing w:after="0" w:line="240" w:lineRule="auto"/>
    </w:pPr>
    <w:rPr>
      <w:rFonts w:ascii="Tahoma" w:hAnsi="Tahoma" w:cs="Tahoma"/>
      <w:sz w:val="16"/>
      <w:szCs w:val="16"/>
    </w:rPr>
  </w:style>
  <w:style w:type="paragraph" w:styleId="3">
    <w:name w:val="footer"/>
    <w:basedOn w:val="1"/>
    <w:link w:val="12"/>
    <w:unhideWhenUsed/>
    <w:qFormat/>
    <w:uiPriority w:val="99"/>
    <w:pPr>
      <w:tabs>
        <w:tab w:val="center" w:pos="4680"/>
        <w:tab w:val="right" w:pos="9360"/>
      </w:tabs>
      <w:spacing w:after="0" w:line="240" w:lineRule="auto"/>
    </w:pPr>
  </w:style>
  <w:style w:type="paragraph" w:styleId="4">
    <w:name w:val="header"/>
    <w:basedOn w:val="1"/>
    <w:link w:val="11"/>
    <w:unhideWhenUsed/>
    <w:uiPriority w:val="99"/>
    <w:pPr>
      <w:tabs>
        <w:tab w:val="center" w:pos="4680"/>
        <w:tab w:val="right" w:pos="9360"/>
      </w:tabs>
      <w:spacing w:after="0" w:line="240" w:lineRule="auto"/>
    </w:pPr>
  </w:style>
  <w:style w:type="paragraph" w:styleId="5">
    <w:name w:val="Normal (Web)"/>
    <w:basedOn w:val="1"/>
    <w:semiHidden/>
    <w:unhideWhenUsed/>
    <w:uiPriority w:val="99"/>
    <w:pPr>
      <w:spacing w:before="100" w:beforeAutospacing="1" w:after="100" w:afterAutospacing="1" w:line="240" w:lineRule="auto"/>
    </w:pPr>
    <w:rPr>
      <w:rFonts w:eastAsiaTheme="minorEastAsia"/>
      <w:sz w:val="24"/>
      <w:szCs w:val="24"/>
    </w:rPr>
  </w:style>
  <w:style w:type="table" w:styleId="8">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left="720"/>
      <w:contextualSpacing/>
    </w:pPr>
  </w:style>
  <w:style w:type="character" w:customStyle="1" w:styleId="10">
    <w:name w:val="Balloon Text Char"/>
    <w:basedOn w:val="6"/>
    <w:link w:val="2"/>
    <w:semiHidden/>
    <w:uiPriority w:val="99"/>
    <w:rPr>
      <w:rFonts w:ascii="Tahoma" w:hAnsi="Tahoma" w:cs="Tahoma"/>
      <w:sz w:val="16"/>
      <w:szCs w:val="16"/>
    </w:rPr>
  </w:style>
  <w:style w:type="character" w:customStyle="1" w:styleId="11">
    <w:name w:val="Header Char"/>
    <w:basedOn w:val="6"/>
    <w:link w:val="4"/>
    <w:qFormat/>
    <w:uiPriority w:val="99"/>
  </w:style>
  <w:style w:type="character" w:customStyle="1" w:styleId="12">
    <w:name w:val="Footer Char"/>
    <w:basedOn w:val="6"/>
    <w:link w:val="3"/>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1258</Words>
  <Characters>7171</Characters>
  <Lines>59</Lines>
  <Paragraphs>16</Paragraphs>
  <TotalTime>4</TotalTime>
  <ScaleCrop>false</ScaleCrop>
  <LinksUpToDate>false</LinksUpToDate>
  <CharactersWithSpaces>8413</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2017-11-21T15:10:00Z</dcterms:created>
  <dc:creator>ASUS</dc:creator>
  <cp:lastModifiedBy>ASUS</cp:lastModifiedBy>
  <dcterms:modified xsi:type="dcterms:W3CDTF">2019-12-01T01:01:47Z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